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2A403" w14:textId="77777777" w:rsidR="00437390" w:rsidRDefault="00437390" w:rsidP="00437390">
      <w:pPr>
        <w:jc w:val="both"/>
        <w:rPr>
          <w:rFonts w:ascii="Arial" w:hAnsi="Arial" w:cs="Arial"/>
          <w:b/>
          <w:bCs/>
          <w:sz w:val="24"/>
          <w:szCs w:val="24"/>
        </w:rPr>
      </w:pPr>
      <w:r w:rsidRPr="00437390">
        <w:rPr>
          <w:rFonts w:ascii="Arial" w:hAnsi="Arial" w:cs="Arial"/>
          <w:b/>
          <w:bCs/>
          <w:sz w:val="24"/>
          <w:szCs w:val="24"/>
        </w:rPr>
        <w:t>AI: Jembatan Kemajuan atau Jurang Ketimpangan Intelektual?</w:t>
      </w:r>
    </w:p>
    <w:p w14:paraId="0F58B634" w14:textId="77777777" w:rsidR="00437390" w:rsidRPr="00437390" w:rsidRDefault="00437390" w:rsidP="00437390">
      <w:pPr>
        <w:jc w:val="both"/>
        <w:rPr>
          <w:rFonts w:ascii="Arial" w:hAnsi="Arial" w:cs="Arial"/>
          <w:b/>
          <w:bCs/>
          <w:sz w:val="24"/>
          <w:szCs w:val="24"/>
        </w:rPr>
      </w:pPr>
    </w:p>
    <w:p w14:paraId="6FFB0B1C" w14:textId="77777777" w:rsidR="00437390" w:rsidRPr="00437390" w:rsidRDefault="00437390" w:rsidP="00437390">
      <w:pPr>
        <w:jc w:val="both"/>
        <w:rPr>
          <w:rFonts w:ascii="Arial" w:hAnsi="Arial" w:cs="Arial"/>
          <w:sz w:val="24"/>
          <w:szCs w:val="24"/>
        </w:rPr>
      </w:pPr>
      <w:r w:rsidRPr="00437390">
        <w:rPr>
          <w:rFonts w:ascii="Arial" w:hAnsi="Arial" w:cs="Arial"/>
          <w:sz w:val="24"/>
          <w:szCs w:val="24"/>
        </w:rPr>
        <w:t>Kehadiran Kecerdasan Buatan (Artificial Intelligence/AI) dalam kehidupan sehari-hari kini bukan lagi sekadar bumbu cerita fiksi ilmiah. Ia telah menjelma menjadi rekan kerja, asisten pribadi, bahkan kawan diskusi di genggaman tangan.</w:t>
      </w:r>
    </w:p>
    <w:p w14:paraId="0CE6337A" w14:textId="77777777" w:rsidR="00437390" w:rsidRPr="00437390" w:rsidRDefault="00437390" w:rsidP="00437390">
      <w:pPr>
        <w:jc w:val="both"/>
        <w:rPr>
          <w:rFonts w:ascii="Arial" w:hAnsi="Arial" w:cs="Arial"/>
          <w:sz w:val="24"/>
          <w:szCs w:val="24"/>
        </w:rPr>
      </w:pPr>
      <w:r w:rsidRPr="00437390">
        <w:rPr>
          <w:rFonts w:ascii="Arial" w:hAnsi="Arial" w:cs="Arial"/>
          <w:sz w:val="24"/>
          <w:szCs w:val="24"/>
        </w:rPr>
        <w:t>Namun, sebagaimana setiap disrupsi teknologi besar dalam sejarah—dari mesin uap di abad ke-18 hingga internet di akhir abad ke-20—AI kembali memunculkan dua kubu yang berseberangan: mereka yang merangkulnya dengan antusias, dan mereka yang menatapnya dengan penuh kehati-hatian.</w:t>
      </w:r>
    </w:p>
    <w:p w14:paraId="76517DFF" w14:textId="77777777" w:rsidR="00437390" w:rsidRPr="00437390" w:rsidRDefault="00437390" w:rsidP="00437390">
      <w:pPr>
        <w:jc w:val="both"/>
        <w:rPr>
          <w:rFonts w:ascii="Arial" w:hAnsi="Arial" w:cs="Arial"/>
          <w:sz w:val="24"/>
          <w:szCs w:val="24"/>
        </w:rPr>
      </w:pPr>
      <w:r w:rsidRPr="00437390">
        <w:rPr>
          <w:rFonts w:ascii="Arial" w:hAnsi="Arial" w:cs="Arial"/>
          <w:sz w:val="24"/>
          <w:szCs w:val="24"/>
        </w:rPr>
        <w:t>Polarisasi ini wajar. Tetapi jika ditelaah lebih dalam, perdebatan ini sejatinya bukan sekadar soal setuju atau menolak. Di baliknya, tersimpan kegelisahan yang lebih mendasar: apakah AI akan menjadi alat yang mempertajam kecerdasan manusia, atau justru kruk yang perlahan melemahkan daya pikir kita?</w:t>
      </w:r>
    </w:p>
    <w:p w14:paraId="2F5BA60F" w14:textId="77777777" w:rsidR="00437390" w:rsidRPr="00437390" w:rsidRDefault="00437390" w:rsidP="00437390">
      <w:pPr>
        <w:jc w:val="both"/>
        <w:rPr>
          <w:rFonts w:ascii="Arial" w:hAnsi="Arial" w:cs="Arial"/>
          <w:b/>
          <w:bCs/>
          <w:sz w:val="24"/>
          <w:szCs w:val="24"/>
        </w:rPr>
      </w:pPr>
      <w:r w:rsidRPr="00437390">
        <w:rPr>
          <w:rFonts w:ascii="Arial" w:hAnsi="Arial" w:cs="Arial"/>
          <w:b/>
          <w:bCs/>
          <w:sz w:val="24"/>
          <w:szCs w:val="24"/>
        </w:rPr>
        <w:t>Fenomena Jurang yang Melebar</w:t>
      </w:r>
    </w:p>
    <w:p w14:paraId="69FE6231" w14:textId="77777777" w:rsidR="00437390" w:rsidRPr="00437390" w:rsidRDefault="00437390" w:rsidP="00437390">
      <w:pPr>
        <w:jc w:val="both"/>
        <w:rPr>
          <w:rFonts w:ascii="Arial" w:hAnsi="Arial" w:cs="Arial"/>
          <w:sz w:val="24"/>
          <w:szCs w:val="24"/>
        </w:rPr>
      </w:pPr>
      <w:r w:rsidRPr="00437390">
        <w:rPr>
          <w:rFonts w:ascii="Arial" w:hAnsi="Arial" w:cs="Arial"/>
          <w:sz w:val="24"/>
          <w:szCs w:val="24"/>
        </w:rPr>
        <w:t xml:space="preserve">Salah satu kritik paling sering diarahkan pada AI adalah kekhawatiran bahwa teknologi ini akan memperlebar jurang kemampuan intelektual. Mereka yang telah memiliki dasar pengetahuan kuat dan kerangka berpikir strategis cenderung memanfaatkan AI sebagai </w:t>
      </w:r>
      <w:r w:rsidRPr="00437390">
        <w:rPr>
          <w:rFonts w:ascii="Arial" w:hAnsi="Arial" w:cs="Arial"/>
          <w:i/>
          <w:iCs/>
          <w:sz w:val="24"/>
          <w:szCs w:val="24"/>
        </w:rPr>
        <w:t>pengganda daya</w:t>
      </w:r>
      <w:r w:rsidRPr="00437390">
        <w:rPr>
          <w:rFonts w:ascii="Arial" w:hAnsi="Arial" w:cs="Arial"/>
          <w:sz w:val="24"/>
          <w:szCs w:val="24"/>
        </w:rPr>
        <w:t xml:space="preserve"> (force multiplier). Tugas-tugas teknis yang repetitif dapat diotomatisasi, sehingga energi mental bisa dialihkan pada pemikiran yang lebih visioner dan analitis. Bagi kelompok ini, AI berfungsi sebagai plafon yang memungkinkan mereka melompat lebih tinggi.</w:t>
      </w:r>
    </w:p>
    <w:p w14:paraId="5F09DC59" w14:textId="77777777" w:rsidR="00437390" w:rsidRPr="00437390" w:rsidRDefault="00437390" w:rsidP="00437390">
      <w:pPr>
        <w:jc w:val="both"/>
        <w:rPr>
          <w:rFonts w:ascii="Arial" w:hAnsi="Arial" w:cs="Arial"/>
          <w:sz w:val="24"/>
          <w:szCs w:val="24"/>
        </w:rPr>
      </w:pPr>
      <w:r w:rsidRPr="00437390">
        <w:rPr>
          <w:rFonts w:ascii="Arial" w:hAnsi="Arial" w:cs="Arial"/>
          <w:sz w:val="24"/>
          <w:szCs w:val="24"/>
        </w:rPr>
        <w:t>Sebaliknya, muncul risiko ketika AI digunakan sebagai jalan pintas oleh mereka yang enggan melatih proses berpikir dasar. Seorang pelajar, misalnya, dapat menghasilkan esai rapi dengan bantuan AI tanpa benar-benar memahami alur logikanya. Nilai mungkin tercapai, tetapi kedalaman intelektual tidak ikut tumbuh. Dalam kondisi ini, AI berubah menjadi lantai yang menahan: membantu mencapai standar minimal, namun sekaligus menciptakan ketergantungan yang melemahkan daya kritis.</w:t>
      </w:r>
    </w:p>
    <w:p w14:paraId="1857276A" w14:textId="77777777" w:rsidR="00437390" w:rsidRPr="00437390" w:rsidRDefault="00437390" w:rsidP="00437390">
      <w:pPr>
        <w:jc w:val="both"/>
        <w:rPr>
          <w:rFonts w:ascii="Arial" w:hAnsi="Arial" w:cs="Arial"/>
          <w:b/>
          <w:bCs/>
          <w:sz w:val="24"/>
          <w:szCs w:val="24"/>
        </w:rPr>
      </w:pPr>
      <w:r w:rsidRPr="00437390">
        <w:rPr>
          <w:rFonts w:ascii="Arial" w:hAnsi="Arial" w:cs="Arial"/>
          <w:b/>
          <w:bCs/>
          <w:sz w:val="24"/>
          <w:szCs w:val="24"/>
        </w:rPr>
        <w:t>Skeptisisme: Bukan Sekadar Takut Teknologi</w:t>
      </w:r>
    </w:p>
    <w:p w14:paraId="628FC241" w14:textId="77777777" w:rsidR="00437390" w:rsidRPr="00437390" w:rsidRDefault="00437390" w:rsidP="00437390">
      <w:pPr>
        <w:jc w:val="both"/>
        <w:rPr>
          <w:rFonts w:ascii="Arial" w:hAnsi="Arial" w:cs="Arial"/>
          <w:sz w:val="24"/>
          <w:szCs w:val="24"/>
        </w:rPr>
      </w:pPr>
      <w:r w:rsidRPr="00437390">
        <w:rPr>
          <w:rFonts w:ascii="Arial" w:hAnsi="Arial" w:cs="Arial"/>
          <w:sz w:val="24"/>
          <w:szCs w:val="24"/>
        </w:rPr>
        <w:t>Tidak semua skeptisisme terhadap AI lahir dari sikap anti-kemajuan. Ada skeptisisme etis, yang berangkat dari kekhawatiran akan hilangnya orisinalitas, kreativitas, dan sentuhan kemanusiaan dalam karya.</w:t>
      </w:r>
    </w:p>
    <w:p w14:paraId="401C3305" w14:textId="77777777" w:rsidR="00437390" w:rsidRPr="00437390" w:rsidRDefault="00437390" w:rsidP="00437390">
      <w:pPr>
        <w:jc w:val="both"/>
        <w:rPr>
          <w:rFonts w:ascii="Arial" w:hAnsi="Arial" w:cs="Arial"/>
          <w:sz w:val="24"/>
          <w:szCs w:val="24"/>
        </w:rPr>
      </w:pPr>
      <w:r w:rsidRPr="00437390">
        <w:rPr>
          <w:rFonts w:ascii="Arial" w:hAnsi="Arial" w:cs="Arial"/>
          <w:sz w:val="24"/>
          <w:szCs w:val="24"/>
        </w:rPr>
        <w:t>Namun, ada pula kelompok lain yang dapat disebut sebagai skeptis traumatis. Mereka pernah mencoba menggunakan AI, tetapi mendapatkan hasil yang mengecewakan: jawaban yang dangkal, tidak relevan, bahkan keliru secara logika. Dari pengalaman ini, muncul kesimpulan bahwa AI hanyalah alat yang gemar “membual”.</w:t>
      </w:r>
    </w:p>
    <w:p w14:paraId="14DE26E1" w14:textId="77777777" w:rsidR="00437390" w:rsidRPr="00437390" w:rsidRDefault="00437390" w:rsidP="00437390">
      <w:pPr>
        <w:jc w:val="both"/>
        <w:rPr>
          <w:rFonts w:ascii="Arial" w:hAnsi="Arial" w:cs="Arial"/>
          <w:sz w:val="24"/>
          <w:szCs w:val="24"/>
        </w:rPr>
      </w:pPr>
      <w:r w:rsidRPr="00437390">
        <w:rPr>
          <w:rFonts w:ascii="Arial" w:hAnsi="Arial" w:cs="Arial"/>
          <w:sz w:val="24"/>
          <w:szCs w:val="24"/>
        </w:rPr>
        <w:t xml:space="preserve">Padahal, kegagalan tersebut sering kali berakar pada prinsip lama dalam dunia komputasi: </w:t>
      </w:r>
      <w:r w:rsidRPr="00437390">
        <w:rPr>
          <w:rFonts w:ascii="Arial" w:hAnsi="Arial" w:cs="Arial"/>
          <w:i/>
          <w:iCs/>
          <w:sz w:val="24"/>
          <w:szCs w:val="24"/>
        </w:rPr>
        <w:t>Garbage In, Garbage Out</w:t>
      </w:r>
      <w:r w:rsidRPr="00437390">
        <w:rPr>
          <w:rFonts w:ascii="Arial" w:hAnsi="Arial" w:cs="Arial"/>
          <w:sz w:val="24"/>
          <w:szCs w:val="24"/>
        </w:rPr>
        <w:t xml:space="preserve"> (GIGO). AI bekerja sebagai mesin prediksi berbasis konteks. Memberikan perintah yang kabur kepada AI ibarat meminta seorang koki memasak tanpa menjelaskan bahan, selera, dan tujuan hidangan. Hasilnya hampir pasti tidak memuaskan.</w:t>
      </w:r>
    </w:p>
    <w:p w14:paraId="298633F9" w14:textId="77777777" w:rsidR="00437390" w:rsidRPr="00437390" w:rsidRDefault="00437390" w:rsidP="00437390">
      <w:pPr>
        <w:jc w:val="both"/>
        <w:rPr>
          <w:rFonts w:ascii="Arial" w:hAnsi="Arial" w:cs="Arial"/>
          <w:b/>
          <w:bCs/>
          <w:sz w:val="24"/>
          <w:szCs w:val="24"/>
        </w:rPr>
      </w:pPr>
      <w:r w:rsidRPr="00437390">
        <w:rPr>
          <w:rFonts w:ascii="Arial" w:hAnsi="Arial" w:cs="Arial"/>
          <w:b/>
          <w:bCs/>
          <w:sz w:val="24"/>
          <w:szCs w:val="24"/>
        </w:rPr>
        <w:lastRenderedPageBreak/>
        <w:t>Dari Keajaiban ke Literasi Alat</w:t>
      </w:r>
    </w:p>
    <w:p w14:paraId="1C848DB5" w14:textId="77777777" w:rsidR="00437390" w:rsidRPr="00437390" w:rsidRDefault="00437390" w:rsidP="00437390">
      <w:pPr>
        <w:jc w:val="both"/>
        <w:rPr>
          <w:rFonts w:ascii="Arial" w:hAnsi="Arial" w:cs="Arial"/>
          <w:sz w:val="24"/>
          <w:szCs w:val="24"/>
        </w:rPr>
      </w:pPr>
      <w:r w:rsidRPr="00437390">
        <w:rPr>
          <w:rFonts w:ascii="Arial" w:hAnsi="Arial" w:cs="Arial"/>
          <w:sz w:val="24"/>
          <w:szCs w:val="24"/>
        </w:rPr>
        <w:t>Untuk menjembatani jurang ini, narasi tentang AI perlu digeser. Bukan lagi diposisikan sebagai keajaiban teknologi, melainkan sebagai alat yang menuntut literasi.</w:t>
      </w:r>
    </w:p>
    <w:p w14:paraId="243D1FB7" w14:textId="77777777" w:rsidR="00437390" w:rsidRPr="00437390" w:rsidRDefault="00437390" w:rsidP="00437390">
      <w:pPr>
        <w:jc w:val="both"/>
        <w:rPr>
          <w:rFonts w:ascii="Arial" w:hAnsi="Arial" w:cs="Arial"/>
          <w:sz w:val="24"/>
          <w:szCs w:val="24"/>
        </w:rPr>
      </w:pPr>
      <w:r w:rsidRPr="00437390">
        <w:rPr>
          <w:rFonts w:ascii="Arial" w:hAnsi="Arial" w:cs="Arial"/>
          <w:sz w:val="24"/>
          <w:szCs w:val="24"/>
        </w:rPr>
        <w:t xml:space="preserve">Kunci pemanfaatan AI terletak pada kemampuan manusia menyusun instruksi yang logis dan terstruktur. Teknik </w:t>
      </w:r>
      <w:r w:rsidRPr="00437390">
        <w:rPr>
          <w:rFonts w:ascii="Arial" w:hAnsi="Arial" w:cs="Arial"/>
          <w:i/>
          <w:iCs/>
          <w:sz w:val="24"/>
          <w:szCs w:val="24"/>
        </w:rPr>
        <w:t>prompting</w:t>
      </w:r>
      <w:r w:rsidRPr="00437390">
        <w:rPr>
          <w:rFonts w:ascii="Arial" w:hAnsi="Arial" w:cs="Arial"/>
          <w:sz w:val="24"/>
          <w:szCs w:val="24"/>
        </w:rPr>
        <w:t xml:space="preserve"> bukan sekadar merangkai kata, melainkan melatih kejernihan berpikir. Dengan menetapkan peran, tujuan, konteks, serta batasan yang jelas, pengguna dipaksa memahami apa yang sebenarnya ia butuhkan.</w:t>
      </w:r>
    </w:p>
    <w:p w14:paraId="57F6637B" w14:textId="77777777" w:rsidR="00437390" w:rsidRPr="00437390" w:rsidRDefault="00437390" w:rsidP="00437390">
      <w:pPr>
        <w:jc w:val="both"/>
        <w:rPr>
          <w:rFonts w:ascii="Arial" w:hAnsi="Arial" w:cs="Arial"/>
          <w:sz w:val="24"/>
          <w:szCs w:val="24"/>
        </w:rPr>
      </w:pPr>
      <w:r w:rsidRPr="00437390">
        <w:rPr>
          <w:rFonts w:ascii="Arial" w:hAnsi="Arial" w:cs="Arial"/>
          <w:sz w:val="24"/>
          <w:szCs w:val="24"/>
        </w:rPr>
        <w:t>Dalam posisi ini, manusia tetap memegang kendali. AI seharusnya tidak menjadi pilot yang menentukan arah, melainkan kopilot yang bergerak berdasarkan navigasi yang presisi dari manusia.</w:t>
      </w:r>
    </w:p>
    <w:p w14:paraId="225341C6" w14:textId="77777777" w:rsidR="00437390" w:rsidRPr="00437390" w:rsidRDefault="00437390" w:rsidP="00437390">
      <w:pPr>
        <w:jc w:val="both"/>
        <w:rPr>
          <w:rFonts w:ascii="Arial" w:hAnsi="Arial" w:cs="Arial"/>
          <w:b/>
          <w:bCs/>
          <w:sz w:val="24"/>
          <w:szCs w:val="24"/>
        </w:rPr>
      </w:pPr>
      <w:r w:rsidRPr="00437390">
        <w:rPr>
          <w:rFonts w:ascii="Arial" w:hAnsi="Arial" w:cs="Arial"/>
          <w:b/>
          <w:bCs/>
          <w:sz w:val="24"/>
          <w:szCs w:val="24"/>
        </w:rPr>
        <w:t>Penutup: Menuju Moderasi Intelektual</w:t>
      </w:r>
    </w:p>
    <w:p w14:paraId="6F0F0578" w14:textId="77777777" w:rsidR="00437390" w:rsidRPr="00437390" w:rsidRDefault="00437390" w:rsidP="00437390">
      <w:pPr>
        <w:jc w:val="both"/>
        <w:rPr>
          <w:rFonts w:ascii="Arial" w:hAnsi="Arial" w:cs="Arial"/>
          <w:sz w:val="24"/>
          <w:szCs w:val="24"/>
        </w:rPr>
      </w:pPr>
      <w:r w:rsidRPr="00437390">
        <w:rPr>
          <w:rFonts w:ascii="Arial" w:hAnsi="Arial" w:cs="Arial"/>
          <w:sz w:val="24"/>
          <w:szCs w:val="24"/>
        </w:rPr>
        <w:t>Pada akhirnya, AI hanyalah cermin dari cara manusia menggunakannya. Ia tidak memiliki ambisi untuk menggantikan manusia, tetapi memiliki kemampuan untuk memperkuat apa pun yang kita masukkan—baik kecerdasan yang terstruktur maupun kemalasan yang dangkal.</w:t>
      </w:r>
    </w:p>
    <w:p w14:paraId="2E51C3CE" w14:textId="77777777" w:rsidR="00437390" w:rsidRPr="00437390" w:rsidRDefault="00437390" w:rsidP="00437390">
      <w:pPr>
        <w:jc w:val="both"/>
        <w:rPr>
          <w:rFonts w:ascii="Arial" w:hAnsi="Arial" w:cs="Arial"/>
          <w:sz w:val="24"/>
          <w:szCs w:val="24"/>
        </w:rPr>
      </w:pPr>
      <w:r w:rsidRPr="00437390">
        <w:rPr>
          <w:rFonts w:ascii="Arial" w:hAnsi="Arial" w:cs="Arial"/>
          <w:sz w:val="24"/>
          <w:szCs w:val="24"/>
        </w:rPr>
        <w:t>Meyakinkan para skeptis tidak bisa dilakukan dengan paksaan, melainkan dengan menunjukkan bahwa AI dapat “dijinakkan” melalui logika dan literasi. Tantangan ke depan bukan semata soal siapa yang memiliki teknologi paling canggih, melainkan siapa yang paling bijak dalam mengelolanya.</w:t>
      </w:r>
    </w:p>
    <w:p w14:paraId="11D18F61" w14:textId="77777777" w:rsidR="00437390" w:rsidRPr="00437390" w:rsidRDefault="00437390" w:rsidP="00437390">
      <w:pPr>
        <w:jc w:val="both"/>
        <w:rPr>
          <w:rFonts w:ascii="Arial" w:hAnsi="Arial" w:cs="Arial"/>
          <w:sz w:val="24"/>
          <w:szCs w:val="24"/>
        </w:rPr>
      </w:pPr>
      <w:r w:rsidRPr="00437390">
        <w:rPr>
          <w:rFonts w:ascii="Arial" w:hAnsi="Arial" w:cs="Arial"/>
          <w:sz w:val="24"/>
          <w:szCs w:val="24"/>
        </w:rPr>
        <w:t>Di masa depan, predikat pintar barangkali tidak lagi disematkan kepada mereka yang mengetahui semua jawaban, melainkan kepada mereka yang mampu mengajukan pertanyaan dengan paling tepat.</w:t>
      </w:r>
    </w:p>
    <w:p w14:paraId="5F0202C7" w14:textId="77777777" w:rsidR="00B62EF5" w:rsidRPr="00437390" w:rsidRDefault="00B62EF5" w:rsidP="00437390">
      <w:pPr>
        <w:jc w:val="both"/>
        <w:rPr>
          <w:rFonts w:ascii="Arial" w:hAnsi="Arial" w:cs="Arial"/>
          <w:sz w:val="24"/>
          <w:szCs w:val="24"/>
        </w:rPr>
      </w:pPr>
    </w:p>
    <w:sectPr w:rsidR="00B62EF5" w:rsidRPr="004373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390"/>
    <w:rsid w:val="00437390"/>
    <w:rsid w:val="007408C7"/>
    <w:rsid w:val="00872CC4"/>
    <w:rsid w:val="00B62EF5"/>
    <w:rsid w:val="00D865FA"/>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60537"/>
  <w15:chartTrackingRefBased/>
  <w15:docId w15:val="{A85689CD-FB12-4638-9125-E06F02A5A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3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73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73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73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73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73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3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3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3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3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73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73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73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73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73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3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3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390"/>
    <w:rPr>
      <w:rFonts w:eastAsiaTheme="majorEastAsia" w:cstheme="majorBidi"/>
      <w:color w:val="272727" w:themeColor="text1" w:themeTint="D8"/>
    </w:rPr>
  </w:style>
  <w:style w:type="paragraph" w:styleId="Title">
    <w:name w:val="Title"/>
    <w:basedOn w:val="Normal"/>
    <w:next w:val="Normal"/>
    <w:link w:val="TitleChar"/>
    <w:uiPriority w:val="10"/>
    <w:qFormat/>
    <w:rsid w:val="004373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3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3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3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390"/>
    <w:pPr>
      <w:spacing w:before="160"/>
      <w:jc w:val="center"/>
    </w:pPr>
    <w:rPr>
      <w:i/>
      <w:iCs/>
      <w:color w:val="404040" w:themeColor="text1" w:themeTint="BF"/>
    </w:rPr>
  </w:style>
  <w:style w:type="character" w:customStyle="1" w:styleId="QuoteChar">
    <w:name w:val="Quote Char"/>
    <w:basedOn w:val="DefaultParagraphFont"/>
    <w:link w:val="Quote"/>
    <w:uiPriority w:val="29"/>
    <w:rsid w:val="00437390"/>
    <w:rPr>
      <w:i/>
      <w:iCs/>
      <w:color w:val="404040" w:themeColor="text1" w:themeTint="BF"/>
    </w:rPr>
  </w:style>
  <w:style w:type="paragraph" w:styleId="ListParagraph">
    <w:name w:val="List Paragraph"/>
    <w:basedOn w:val="Normal"/>
    <w:uiPriority w:val="34"/>
    <w:qFormat/>
    <w:rsid w:val="00437390"/>
    <w:pPr>
      <w:ind w:left="720"/>
      <w:contextualSpacing/>
    </w:pPr>
  </w:style>
  <w:style w:type="character" w:styleId="IntenseEmphasis">
    <w:name w:val="Intense Emphasis"/>
    <w:basedOn w:val="DefaultParagraphFont"/>
    <w:uiPriority w:val="21"/>
    <w:qFormat/>
    <w:rsid w:val="00437390"/>
    <w:rPr>
      <w:i/>
      <w:iCs/>
      <w:color w:val="2F5496" w:themeColor="accent1" w:themeShade="BF"/>
    </w:rPr>
  </w:style>
  <w:style w:type="paragraph" w:styleId="IntenseQuote">
    <w:name w:val="Intense Quote"/>
    <w:basedOn w:val="Normal"/>
    <w:next w:val="Normal"/>
    <w:link w:val="IntenseQuoteChar"/>
    <w:uiPriority w:val="30"/>
    <w:qFormat/>
    <w:rsid w:val="004373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7390"/>
    <w:rPr>
      <w:i/>
      <w:iCs/>
      <w:color w:val="2F5496" w:themeColor="accent1" w:themeShade="BF"/>
    </w:rPr>
  </w:style>
  <w:style w:type="character" w:styleId="IntenseReference">
    <w:name w:val="Intense Reference"/>
    <w:basedOn w:val="DefaultParagraphFont"/>
    <w:uiPriority w:val="32"/>
    <w:qFormat/>
    <w:rsid w:val="004373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635</Words>
  <Characters>3625</Characters>
  <Application>Microsoft Office Word</Application>
  <DocSecurity>0</DocSecurity>
  <Lines>30</Lines>
  <Paragraphs>8</Paragraphs>
  <ScaleCrop>false</ScaleCrop>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Eko</dc:creator>
  <cp:keywords/>
  <dc:description/>
  <cp:lastModifiedBy>Thomas Eko</cp:lastModifiedBy>
  <cp:revision>1</cp:revision>
  <dcterms:created xsi:type="dcterms:W3CDTF">2026-01-18T09:50:00Z</dcterms:created>
  <dcterms:modified xsi:type="dcterms:W3CDTF">2026-01-18T09:53:00Z</dcterms:modified>
</cp:coreProperties>
</file>