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62743" w14:textId="77777777" w:rsidR="00B651C7" w:rsidRPr="00B651C7" w:rsidRDefault="00B651C7" w:rsidP="00FA7C60">
      <w:pPr>
        <w:jc w:val="both"/>
        <w:rPr>
          <w:rFonts w:ascii="Times New Roman" w:hAnsi="Times New Roman" w:cs="Times New Roman"/>
          <w:b/>
          <w:bCs/>
          <w:sz w:val="24"/>
          <w:szCs w:val="24"/>
        </w:rPr>
      </w:pPr>
      <w:r w:rsidRPr="00B651C7">
        <w:rPr>
          <w:rFonts w:ascii="Times New Roman" w:hAnsi="Times New Roman" w:cs="Times New Roman"/>
          <w:b/>
          <w:bCs/>
          <w:sz w:val="24"/>
          <w:szCs w:val="24"/>
        </w:rPr>
        <w:t>Simfoni "Sumbangan" Sekolah: Saat Jalur Reguler Jadi Sapi Perah dan Afirmasi Jadi Penonton Premium</w:t>
      </w:r>
    </w:p>
    <w:p w14:paraId="35BD19F8"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Setiap musim bagi rapot tiba, sekolah-sekolah di Yogyakarta—yang katanya Kota Pelajar—mendadak berubah menjadi loket penagihan hutang. Jika Anda adalah orang tua murid jalur reguler, Anda pasti akrab dengan melodi lama yang diputar ulang setiap semester: "Bapak/Ibu, ini ada kekurangan sumbangan yang belum terbayar."</w:t>
      </w:r>
    </w:p>
    <w:p w14:paraId="329A16C3"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Padahal, di atas kertas, Anda sudah mencentang opsi "Tidak Mampu" atau "Tidak Bersedia". Tapi rupanya, bagi oknum sekolah, pilihan "Tidak Mampu" di lembar kesepakatan itu hanya dianggap sebagai saran dekoratif, bukan pernyataan hukum.</w:t>
      </w:r>
    </w:p>
    <w:p w14:paraId="5C67FE3F" w14:textId="77777777" w:rsidR="00B651C7" w:rsidRPr="00B651C7" w:rsidRDefault="00B651C7" w:rsidP="00FA7C60">
      <w:pPr>
        <w:jc w:val="both"/>
        <w:rPr>
          <w:rFonts w:ascii="Times New Roman" w:hAnsi="Times New Roman" w:cs="Times New Roman"/>
          <w:b/>
          <w:bCs/>
          <w:sz w:val="24"/>
          <w:szCs w:val="24"/>
        </w:rPr>
      </w:pPr>
      <w:r w:rsidRPr="00B651C7">
        <w:rPr>
          <w:rFonts w:ascii="Times New Roman" w:hAnsi="Times New Roman" w:cs="Times New Roman"/>
          <w:b/>
          <w:bCs/>
          <w:sz w:val="24"/>
          <w:szCs w:val="24"/>
        </w:rPr>
        <w:t>Akrobat Semantik: Pungutan Berkedok Sumbangan</w:t>
      </w:r>
    </w:p>
    <w:p w14:paraId="1C9194B3"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 xml:space="preserve">Secara hukum, sekolah-sekolah ini sebenarnya sedang melakukan akrobat semantik yang sangat rapi. Berdasarkan </w:t>
      </w:r>
      <w:r w:rsidRPr="00B651C7">
        <w:rPr>
          <w:rFonts w:ascii="Times New Roman" w:hAnsi="Times New Roman" w:cs="Times New Roman"/>
          <w:b/>
          <w:bCs/>
          <w:sz w:val="24"/>
          <w:szCs w:val="24"/>
        </w:rPr>
        <w:t>Permendikbud No. 75 Tahun 2016 tentang Komite Sekolah</w:t>
      </w:r>
      <w:r w:rsidRPr="00B651C7">
        <w:rPr>
          <w:rFonts w:ascii="Times New Roman" w:hAnsi="Times New Roman" w:cs="Times New Roman"/>
          <w:sz w:val="24"/>
          <w:szCs w:val="24"/>
        </w:rPr>
        <w:t>, ada perbedaan kasta antara "Pungutan" dan "Sumbangan". Pungutan itu wajib dan mengikat, sedangkan sumbangan itu sukarela dan tidak ditentukan jumlahnya.</w:t>
      </w:r>
    </w:p>
    <w:p w14:paraId="18025A64"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 xml:space="preserve">Di DIY, hal ini dipertegas lagi melalui </w:t>
      </w:r>
      <w:r w:rsidRPr="00B651C7">
        <w:rPr>
          <w:rFonts w:ascii="Times New Roman" w:hAnsi="Times New Roman" w:cs="Times New Roman"/>
          <w:b/>
          <w:bCs/>
          <w:sz w:val="24"/>
          <w:szCs w:val="24"/>
        </w:rPr>
        <w:t>Pergub DIY Nomor 15 Tahun 2025</w:t>
      </w:r>
      <w:r w:rsidRPr="00B651C7">
        <w:rPr>
          <w:rFonts w:ascii="Times New Roman" w:hAnsi="Times New Roman" w:cs="Times New Roman"/>
          <w:sz w:val="24"/>
          <w:szCs w:val="24"/>
        </w:rPr>
        <w:t xml:space="preserve"> terkait PPDB dan berbagai Surat Edaran Disdikpora yang melarang keras pungutan liar. Namun, praktiknya? "Sumbangan" ini sering kali punya nilai minimal, punya tenggat waktu, dan terus-terusan ditagih. Jika sebuah sumbangan memiliki nominal dan tanggal jatuh tempo, secara hukum itu bukan lagi sumbangan, melainkan pungutan ilegal yang dipoles bedak tipis agar terlihat legal.</w:t>
      </w:r>
    </w:p>
    <w:p w14:paraId="2D526D1F" w14:textId="77777777" w:rsidR="00B651C7" w:rsidRPr="00B651C7" w:rsidRDefault="00B651C7" w:rsidP="00FA7C60">
      <w:pPr>
        <w:jc w:val="both"/>
        <w:rPr>
          <w:rFonts w:ascii="Times New Roman" w:hAnsi="Times New Roman" w:cs="Times New Roman"/>
          <w:b/>
          <w:bCs/>
          <w:sz w:val="24"/>
          <w:szCs w:val="24"/>
        </w:rPr>
      </w:pPr>
      <w:r w:rsidRPr="00B651C7">
        <w:rPr>
          <w:rFonts w:ascii="Times New Roman" w:hAnsi="Times New Roman" w:cs="Times New Roman"/>
          <w:b/>
          <w:bCs/>
          <w:sz w:val="24"/>
          <w:szCs w:val="24"/>
        </w:rPr>
        <w:t>Drama Jalur Afirmasi: "Miskin" Secara Administratif, Mewah Secara Realitas</w:t>
      </w:r>
    </w:p>
    <w:p w14:paraId="4E30F9FB"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Mari kita bicara tentang gajah di dalam ruangan: kasta Jalur Afirmasi. Jalur ini diciptakan dengan niat mulia untuk memberikan akses bagi keluarga tidak mampu. Namun, sudah bukan rahasia lagi bahwa jalur ini sering kali menjadi pintu belakang bagi mereka yang "mendadak miskin" demi masuk sekolah favorit.</w:t>
      </w:r>
    </w:p>
    <w:p w14:paraId="47F2E31B"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Anehnya, kelompok afirmasi ini seolah memegang "kartu sakti" bebas tagihan. Mereka seperti kelompok elit yang tidak tersentuh oleh drama sumbangan, sementara beban operasional sekolah—yang katanya kurang itu—akhirnya ditimpakan sepenuhnya ke pundak wali murid jalur reguler.</w:t>
      </w:r>
    </w:p>
    <w:p w14:paraId="4BFF633E"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Inilah yang kita sebut sebagai ketidakadilan sistemik. Siswa jalur reguler dipaksa menjadi "penyokong" atau donatur tetap bagi siswa lain, termasuk bagi mereka yang masuk lewat jalur afirmasi namun secara finansial sebenarnya mampu membeli gadget terbaru atau kendaraan pribadi. Mengapa yang masuk jalur reguler dianggap otomatis mampu menjadi "sapi perah", sementara yang di jalur afirmasi dianggap otomatis "suci" dari kewajiban membantu sekolah?</w:t>
      </w:r>
    </w:p>
    <w:p w14:paraId="1F8F1299" w14:textId="77777777" w:rsidR="00B651C7" w:rsidRPr="00B651C7" w:rsidRDefault="00B651C7" w:rsidP="00FA7C60">
      <w:pPr>
        <w:jc w:val="both"/>
        <w:rPr>
          <w:rFonts w:ascii="Times New Roman" w:hAnsi="Times New Roman" w:cs="Times New Roman"/>
          <w:b/>
          <w:bCs/>
          <w:sz w:val="24"/>
          <w:szCs w:val="24"/>
        </w:rPr>
      </w:pPr>
      <w:r w:rsidRPr="00B651C7">
        <w:rPr>
          <w:rFonts w:ascii="Times New Roman" w:hAnsi="Times New Roman" w:cs="Times New Roman"/>
          <w:b/>
          <w:bCs/>
          <w:sz w:val="24"/>
          <w:szCs w:val="24"/>
        </w:rPr>
        <w:t>Lagu Lama yang Terus Diputar saat Bagi Rapot</w:t>
      </w:r>
    </w:p>
    <w:p w14:paraId="4EC93F96"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Fenomena penagihan sumbangan saat pembagian rapot adalah bentuk intimidasi psikologis yang paling halus sekaligus paling menyakitkan. Sekolah memanfaatkan momen psikologis orang tua yang ingin melihat hasil belajar anaknya untuk menyelipkan tagihan.</w:t>
      </w:r>
    </w:p>
    <w:p w14:paraId="19994CB0"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 xml:space="preserve">Meskipun wali murid sudah menyatakan tidak mampu secara tertulis, sekolah tetap saja "menanyakan" kembali. Pertanyaan yang diulang-ulang ini bukan sekadar pengingat, melainkan bentuk </w:t>
      </w:r>
      <w:r w:rsidRPr="00B651C7">
        <w:rPr>
          <w:rFonts w:ascii="Times New Roman" w:hAnsi="Times New Roman" w:cs="Times New Roman"/>
          <w:i/>
          <w:iCs/>
          <w:sz w:val="24"/>
          <w:szCs w:val="24"/>
        </w:rPr>
        <w:t>shaming</w:t>
      </w:r>
      <w:r w:rsidRPr="00B651C7">
        <w:rPr>
          <w:rFonts w:ascii="Times New Roman" w:hAnsi="Times New Roman" w:cs="Times New Roman"/>
          <w:sz w:val="24"/>
          <w:szCs w:val="24"/>
        </w:rPr>
        <w:t xml:space="preserve"> (pemberian rasa malu). Seolah-olah, jika Anda tidak membayar, </w:t>
      </w:r>
      <w:r w:rsidRPr="00B651C7">
        <w:rPr>
          <w:rFonts w:ascii="Times New Roman" w:hAnsi="Times New Roman" w:cs="Times New Roman"/>
          <w:sz w:val="24"/>
          <w:szCs w:val="24"/>
        </w:rPr>
        <w:lastRenderedPageBreak/>
        <w:t>Anda telah berhutang pada masa depan anak Anda sendiri. Padahal, kewajiban membiayai pendidikan berkualitas adalah tugas negara, bukan tugas orang tua yang dipaksa menjadi pahlawan devisa sekolah.</w:t>
      </w:r>
    </w:p>
    <w:p w14:paraId="291FC4B2" w14:textId="77777777" w:rsidR="00B651C7" w:rsidRPr="00B651C7" w:rsidRDefault="00B651C7" w:rsidP="00FA7C60">
      <w:pPr>
        <w:jc w:val="both"/>
        <w:rPr>
          <w:rFonts w:ascii="Times New Roman" w:hAnsi="Times New Roman" w:cs="Times New Roman"/>
          <w:b/>
          <w:bCs/>
          <w:sz w:val="24"/>
          <w:szCs w:val="24"/>
        </w:rPr>
      </w:pPr>
      <w:r w:rsidRPr="00B651C7">
        <w:rPr>
          <w:rFonts w:ascii="Times New Roman" w:hAnsi="Times New Roman" w:cs="Times New Roman"/>
          <w:b/>
          <w:bCs/>
          <w:sz w:val="24"/>
          <w:szCs w:val="24"/>
        </w:rPr>
        <w:t>Menuntut Kesetaraan: Sumbangan untuk Semua atau Tidak Sama Sekali</w:t>
      </w:r>
    </w:p>
    <w:p w14:paraId="42C9A274"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Jika sekolah memang sangat kekurangan dana hingga harus "mengemis" melalui komite, maka sudah saatnya aturan main diubah agar lebih adil dan transparan:</w:t>
      </w:r>
    </w:p>
    <w:p w14:paraId="4C6A020C" w14:textId="77777777" w:rsidR="00B651C7" w:rsidRPr="00B651C7" w:rsidRDefault="00B651C7" w:rsidP="00FA7C60">
      <w:pPr>
        <w:numPr>
          <w:ilvl w:val="0"/>
          <w:numId w:val="1"/>
        </w:numPr>
        <w:jc w:val="both"/>
        <w:rPr>
          <w:rFonts w:ascii="Times New Roman" w:hAnsi="Times New Roman" w:cs="Times New Roman"/>
          <w:sz w:val="24"/>
          <w:szCs w:val="24"/>
        </w:rPr>
      </w:pPr>
      <w:r w:rsidRPr="00B651C7">
        <w:rPr>
          <w:rFonts w:ascii="Times New Roman" w:hAnsi="Times New Roman" w:cs="Times New Roman"/>
          <w:b/>
          <w:bCs/>
          <w:sz w:val="24"/>
          <w:szCs w:val="24"/>
        </w:rPr>
        <w:t>Jalur Reguler Bukan Sapi Perah:</w:t>
      </w:r>
      <w:r w:rsidRPr="00B651C7">
        <w:rPr>
          <w:rFonts w:ascii="Times New Roman" w:hAnsi="Times New Roman" w:cs="Times New Roman"/>
          <w:sz w:val="24"/>
          <w:szCs w:val="24"/>
        </w:rPr>
        <w:t xml:space="preserve"> Jika wali murid jalur reguler sudah menyatakan tidak mampu atau tidak bersedia melalui blanko resmi, sekolah harus berhenti melakukan intimidasi. Menagih sumbangan berkali-kali kepada orang yang sudah menyatakan tidak mampu adalah bentuk pelecehan terhadap martabat wali murid.</w:t>
      </w:r>
    </w:p>
    <w:p w14:paraId="19DD7242" w14:textId="77777777" w:rsidR="00B651C7" w:rsidRPr="00B651C7" w:rsidRDefault="00B651C7" w:rsidP="00FA7C60">
      <w:pPr>
        <w:numPr>
          <w:ilvl w:val="0"/>
          <w:numId w:val="1"/>
        </w:numPr>
        <w:jc w:val="both"/>
        <w:rPr>
          <w:rFonts w:ascii="Times New Roman" w:hAnsi="Times New Roman" w:cs="Times New Roman"/>
          <w:sz w:val="24"/>
          <w:szCs w:val="24"/>
        </w:rPr>
      </w:pPr>
      <w:r w:rsidRPr="00B651C7">
        <w:rPr>
          <w:rFonts w:ascii="Times New Roman" w:hAnsi="Times New Roman" w:cs="Times New Roman"/>
          <w:b/>
          <w:bCs/>
          <w:sz w:val="24"/>
          <w:szCs w:val="24"/>
        </w:rPr>
        <w:t>Afirmasi Harus Tetap Disodori "Kesempatan" Sumbangan:</w:t>
      </w:r>
      <w:r w:rsidRPr="00B651C7">
        <w:rPr>
          <w:rFonts w:ascii="Times New Roman" w:hAnsi="Times New Roman" w:cs="Times New Roman"/>
          <w:sz w:val="24"/>
          <w:szCs w:val="24"/>
        </w:rPr>
        <w:t xml:space="preserve"> Jika judulnya adalah "Sumbangan Sukarela", maka seharusnya jalur afirmasi pun tetap dimintai secara sukarela. Sumbangan tidak boleh dilihat dari jalur masuknya, tapi dari kemampuan finansial riil saat ini. Jangan sampai status "Afirmasi" menjadi tameng bagi orang mampu untuk lari dari tanggung jawab sosial, sementara jalur reguler yang pas-pasan dipaksa membayar penuh.</w:t>
      </w:r>
    </w:p>
    <w:p w14:paraId="5F751708" w14:textId="77777777" w:rsidR="00B651C7" w:rsidRPr="00B651C7" w:rsidRDefault="00B651C7" w:rsidP="00FA7C60">
      <w:pPr>
        <w:numPr>
          <w:ilvl w:val="0"/>
          <w:numId w:val="1"/>
        </w:numPr>
        <w:jc w:val="both"/>
        <w:rPr>
          <w:rFonts w:ascii="Times New Roman" w:hAnsi="Times New Roman" w:cs="Times New Roman"/>
          <w:sz w:val="24"/>
          <w:szCs w:val="24"/>
        </w:rPr>
      </w:pPr>
      <w:r w:rsidRPr="00B651C7">
        <w:rPr>
          <w:rFonts w:ascii="Times New Roman" w:hAnsi="Times New Roman" w:cs="Times New Roman"/>
          <w:b/>
          <w:bCs/>
          <w:sz w:val="24"/>
          <w:szCs w:val="24"/>
        </w:rPr>
        <w:t>Audit Data Afirmasi:</w:t>
      </w:r>
      <w:r w:rsidRPr="00B651C7">
        <w:rPr>
          <w:rFonts w:ascii="Times New Roman" w:hAnsi="Times New Roman" w:cs="Times New Roman"/>
          <w:sz w:val="24"/>
          <w:szCs w:val="24"/>
        </w:rPr>
        <w:t xml:space="preserve"> Disdikpora DIY harus lebih galak dalam memverifikasi data siswa afirmasi. Jangan biarkan mereka yang "kaya di parkiran tapi miskin di dokumen" memakan jatah orang yang benar-benar membutuhkan, sekaligus membebankan biayanya kepada wali murid reguler.</w:t>
      </w:r>
    </w:p>
    <w:p w14:paraId="2A016B91" w14:textId="77777777" w:rsidR="00B651C7" w:rsidRPr="00B651C7" w:rsidRDefault="00B651C7" w:rsidP="00FA7C60">
      <w:pPr>
        <w:jc w:val="both"/>
        <w:rPr>
          <w:rFonts w:ascii="Times New Roman" w:hAnsi="Times New Roman" w:cs="Times New Roman"/>
          <w:b/>
          <w:bCs/>
          <w:sz w:val="24"/>
          <w:szCs w:val="24"/>
        </w:rPr>
      </w:pPr>
      <w:r w:rsidRPr="00B651C7">
        <w:rPr>
          <w:rFonts w:ascii="Times New Roman" w:hAnsi="Times New Roman" w:cs="Times New Roman"/>
          <w:b/>
          <w:bCs/>
          <w:sz w:val="24"/>
          <w:szCs w:val="24"/>
        </w:rPr>
        <w:t>Penutup</w:t>
      </w:r>
    </w:p>
    <w:p w14:paraId="13887577" w14:textId="5F9B3510"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 xml:space="preserve">Pendidikan di Yogyakarta tidak akan pernah benar-benar istimewa jika praktiknya masih mengandalkan sistem "subsidis silang" yang salah sasaran dan pemaksaan terselubung. Sumbangan harus kembali ke </w:t>
      </w:r>
      <w:r w:rsidRPr="00FA7C60">
        <w:rPr>
          <w:rFonts w:ascii="Times New Roman" w:hAnsi="Times New Roman" w:cs="Times New Roman"/>
          <w:sz w:val="24"/>
          <w:szCs w:val="24"/>
        </w:rPr>
        <w:t>t</w:t>
      </w:r>
      <w:r w:rsidRPr="00B651C7">
        <w:rPr>
          <w:rFonts w:ascii="Times New Roman" w:hAnsi="Times New Roman" w:cs="Times New Roman"/>
          <w:sz w:val="24"/>
          <w:szCs w:val="24"/>
        </w:rPr>
        <w:t>hitahnya: sukarela, tanpa paksaan, dan tanpa diskriminasi jalur masuk.</w:t>
      </w:r>
    </w:p>
    <w:p w14:paraId="750F1D42" w14:textId="77777777" w:rsidR="00B651C7" w:rsidRPr="00B651C7" w:rsidRDefault="00B651C7" w:rsidP="00FA7C60">
      <w:pPr>
        <w:jc w:val="both"/>
        <w:rPr>
          <w:rFonts w:ascii="Times New Roman" w:hAnsi="Times New Roman" w:cs="Times New Roman"/>
          <w:sz w:val="24"/>
          <w:szCs w:val="24"/>
        </w:rPr>
      </w:pPr>
      <w:r w:rsidRPr="00B651C7">
        <w:rPr>
          <w:rFonts w:ascii="Times New Roman" w:hAnsi="Times New Roman" w:cs="Times New Roman"/>
          <w:sz w:val="24"/>
          <w:szCs w:val="24"/>
        </w:rPr>
        <w:t>Berhentilah memutar lagu lama saat pembagian rapot. Jika negara belum mampu menggratiskan pendidikan berkualitas, jangan paksa orang tua murid untuk menanggung malu hanya karena mereka berani jujur menyatakan "tidak mampu" di atas lembar kertas yang kalian buat sendiri.</w:t>
      </w:r>
    </w:p>
    <w:p w14:paraId="1475B404" w14:textId="77777777" w:rsidR="00B62EF5" w:rsidRPr="00FA7C60" w:rsidRDefault="00B62EF5" w:rsidP="00FA7C60">
      <w:pPr>
        <w:jc w:val="both"/>
        <w:rPr>
          <w:rFonts w:ascii="Times New Roman" w:hAnsi="Times New Roman" w:cs="Times New Roman"/>
          <w:sz w:val="24"/>
          <w:szCs w:val="24"/>
        </w:rPr>
      </w:pPr>
    </w:p>
    <w:p w14:paraId="06709433" w14:textId="77777777" w:rsidR="00FA7C60" w:rsidRPr="00FA7C60" w:rsidRDefault="00FA7C60" w:rsidP="00FA7C60">
      <w:pPr>
        <w:jc w:val="both"/>
        <w:rPr>
          <w:rFonts w:ascii="Times New Roman" w:hAnsi="Times New Roman" w:cs="Times New Roman"/>
          <w:sz w:val="24"/>
          <w:szCs w:val="24"/>
        </w:rPr>
      </w:pPr>
    </w:p>
    <w:p w14:paraId="0F5CB633" w14:textId="77777777" w:rsidR="00FA7C60" w:rsidRPr="00FA7C60" w:rsidRDefault="00FA7C60" w:rsidP="00FA7C60">
      <w:pPr>
        <w:jc w:val="both"/>
        <w:rPr>
          <w:rFonts w:ascii="Times New Roman" w:hAnsi="Times New Roman" w:cs="Times New Roman"/>
          <w:sz w:val="24"/>
          <w:szCs w:val="24"/>
        </w:rPr>
      </w:pPr>
    </w:p>
    <w:p w14:paraId="45811551" w14:textId="77777777" w:rsidR="00FA7C60" w:rsidRPr="00FA7C60" w:rsidRDefault="00FA7C60" w:rsidP="00FA7C60">
      <w:pPr>
        <w:jc w:val="both"/>
        <w:rPr>
          <w:rFonts w:ascii="Times New Roman" w:hAnsi="Times New Roman" w:cs="Times New Roman"/>
          <w:sz w:val="24"/>
          <w:szCs w:val="24"/>
        </w:rPr>
      </w:pPr>
    </w:p>
    <w:p w14:paraId="317F74CB" w14:textId="77777777" w:rsidR="00FA7C60" w:rsidRPr="00FA7C60" w:rsidRDefault="00FA7C60" w:rsidP="00FA7C60">
      <w:pPr>
        <w:jc w:val="both"/>
        <w:rPr>
          <w:rFonts w:ascii="Times New Roman" w:hAnsi="Times New Roman" w:cs="Times New Roman"/>
          <w:sz w:val="24"/>
          <w:szCs w:val="24"/>
        </w:rPr>
      </w:pPr>
    </w:p>
    <w:p w14:paraId="63CA5F76" w14:textId="77777777" w:rsidR="00FA7C60" w:rsidRPr="00FA7C60" w:rsidRDefault="00FA7C60" w:rsidP="00FA7C60">
      <w:pPr>
        <w:jc w:val="both"/>
        <w:rPr>
          <w:rFonts w:ascii="Times New Roman" w:hAnsi="Times New Roman" w:cs="Times New Roman"/>
          <w:sz w:val="24"/>
          <w:szCs w:val="24"/>
        </w:rPr>
      </w:pPr>
    </w:p>
    <w:p w14:paraId="57141440" w14:textId="77777777" w:rsidR="00FA7C60" w:rsidRPr="00FA7C60" w:rsidRDefault="00FA7C60" w:rsidP="00FA7C60">
      <w:pPr>
        <w:jc w:val="both"/>
        <w:rPr>
          <w:rFonts w:ascii="Times New Roman" w:hAnsi="Times New Roman" w:cs="Times New Roman"/>
          <w:sz w:val="24"/>
          <w:szCs w:val="24"/>
        </w:rPr>
      </w:pPr>
    </w:p>
    <w:p w14:paraId="68001CEF" w14:textId="77777777" w:rsidR="00FA7C60" w:rsidRPr="00FA7C60" w:rsidRDefault="00FA7C60" w:rsidP="00FA7C60">
      <w:pPr>
        <w:jc w:val="both"/>
        <w:rPr>
          <w:rFonts w:ascii="Times New Roman" w:hAnsi="Times New Roman" w:cs="Times New Roman"/>
          <w:sz w:val="24"/>
          <w:szCs w:val="24"/>
        </w:rPr>
      </w:pPr>
    </w:p>
    <w:p w14:paraId="6AA76F2A" w14:textId="77777777" w:rsidR="00FA7C60" w:rsidRPr="00FA7C60" w:rsidRDefault="00FA7C60" w:rsidP="00FA7C60">
      <w:pPr>
        <w:jc w:val="both"/>
        <w:rPr>
          <w:rFonts w:ascii="Times New Roman" w:hAnsi="Times New Roman" w:cs="Times New Roman"/>
          <w:b/>
          <w:bCs/>
          <w:sz w:val="24"/>
          <w:szCs w:val="24"/>
        </w:rPr>
      </w:pPr>
      <w:r w:rsidRPr="00FA7C60">
        <w:rPr>
          <w:rFonts w:ascii="Times New Roman" w:hAnsi="Times New Roman" w:cs="Times New Roman"/>
          <w:b/>
          <w:bCs/>
          <w:sz w:val="24"/>
          <w:szCs w:val="24"/>
        </w:rPr>
        <w:lastRenderedPageBreak/>
        <w:t>Simfoni "Sumbangan" Sekolah: Ketika Jalur Reguler Jadi Beban dan Afirmasi Jadi Penonton Premium</w:t>
      </w:r>
    </w:p>
    <w:p w14:paraId="34607CF8"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Setiap kali pembagian rapor tiba, sekolah-sekolah di Yogyakarta—yang terkenal sebagai Kota Pelajar—seolah berubah menjadi tempat penagihan hutang. Bagi orang tua murid jalur reguler, fenomena ini sudah tidak asing lagi: "Bapak/Ibu, ini ada kekurangan sumbangan yang belum terbayar."</w:t>
      </w:r>
    </w:p>
    <w:p w14:paraId="74A70058"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Padahal, pada lembar kesepakatan awal, banyak orang tua yang sudah mencentang pilihan "Tidak Mampu" atau "Tidak Bersedia" untuk menyumbang. Namun, bagi sebagian oknum di sekolah, pilihan tersebut dianggap hanya sebagai formalitas, bukan pernyataan yang harus dihormati.</w:t>
      </w:r>
    </w:p>
    <w:p w14:paraId="45C53065" w14:textId="77777777" w:rsidR="00FA7C60" w:rsidRPr="00FA7C60" w:rsidRDefault="00FA7C60" w:rsidP="00FA7C60">
      <w:pPr>
        <w:jc w:val="both"/>
        <w:rPr>
          <w:rFonts w:ascii="Times New Roman" w:hAnsi="Times New Roman" w:cs="Times New Roman"/>
          <w:b/>
          <w:bCs/>
          <w:sz w:val="24"/>
          <w:szCs w:val="24"/>
        </w:rPr>
      </w:pPr>
      <w:r w:rsidRPr="00FA7C60">
        <w:rPr>
          <w:rFonts w:ascii="Times New Roman" w:hAnsi="Times New Roman" w:cs="Times New Roman"/>
          <w:b/>
          <w:bCs/>
          <w:sz w:val="24"/>
          <w:szCs w:val="24"/>
        </w:rPr>
        <w:t>Pungutan Berkedok Sumbangan: Akrobat Semantik yang Menyesatkan</w:t>
      </w:r>
    </w:p>
    <w:p w14:paraId="38DE796B"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 xml:space="preserve">Secara hukum, praktik ini sebenarnya sudah melanggar ketentuan yang ada. Berdasarkan </w:t>
      </w:r>
      <w:r w:rsidRPr="00FA7C60">
        <w:rPr>
          <w:rFonts w:ascii="Times New Roman" w:hAnsi="Times New Roman" w:cs="Times New Roman"/>
          <w:b/>
          <w:bCs/>
          <w:sz w:val="24"/>
          <w:szCs w:val="24"/>
        </w:rPr>
        <w:t>Permendikbud No. 75 Tahun 2016 tentang Komite Sekolah</w:t>
      </w:r>
      <w:r w:rsidRPr="00FA7C60">
        <w:rPr>
          <w:rFonts w:ascii="Times New Roman" w:hAnsi="Times New Roman" w:cs="Times New Roman"/>
          <w:sz w:val="24"/>
          <w:szCs w:val="24"/>
        </w:rPr>
        <w:t>, ada perbedaan mendasar antara "pungutan" dan "sumbangan". Pungutan bersifat wajib, sedangkan sumbangan harusnya bersifat sukarela, tanpa nominal yang pasti.</w:t>
      </w:r>
    </w:p>
    <w:p w14:paraId="49E4D8D5"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 xml:space="preserve">Di Yogyakarta, peraturan ini semakin diperjelas melalui </w:t>
      </w:r>
      <w:r w:rsidRPr="00FA7C60">
        <w:rPr>
          <w:rFonts w:ascii="Times New Roman" w:hAnsi="Times New Roman" w:cs="Times New Roman"/>
          <w:b/>
          <w:bCs/>
          <w:sz w:val="24"/>
          <w:szCs w:val="24"/>
        </w:rPr>
        <w:t>Pergub DIY Nomor 15 Tahun 2025</w:t>
      </w:r>
      <w:r w:rsidRPr="00FA7C60">
        <w:rPr>
          <w:rFonts w:ascii="Times New Roman" w:hAnsi="Times New Roman" w:cs="Times New Roman"/>
          <w:sz w:val="24"/>
          <w:szCs w:val="24"/>
        </w:rPr>
        <w:t>, yang dengan tegas melarang pungutan liar. Namun, meski sudah ada regulasi yang jelas, dalam praktiknya, "sumbangan" sering kali ditetapkan dengan nilai minimal, tenggat waktu, dan terus-menerus ditagih. Jika sebuah sumbangan sudah memiliki nominal dan batas waktu pembayaran, maka itu sudah melanggar hukum, meskipun ditampilkan sebagai "sumbangan" yang bersifat sukarela.</w:t>
      </w:r>
    </w:p>
    <w:p w14:paraId="6B5F50D9" w14:textId="77777777" w:rsidR="00FA7C60" w:rsidRPr="00FA7C60" w:rsidRDefault="00FA7C60" w:rsidP="00FA7C60">
      <w:pPr>
        <w:jc w:val="both"/>
        <w:rPr>
          <w:rFonts w:ascii="Times New Roman" w:hAnsi="Times New Roman" w:cs="Times New Roman"/>
          <w:b/>
          <w:bCs/>
          <w:sz w:val="24"/>
          <w:szCs w:val="24"/>
        </w:rPr>
      </w:pPr>
      <w:r w:rsidRPr="00FA7C60">
        <w:rPr>
          <w:rFonts w:ascii="Times New Roman" w:hAnsi="Times New Roman" w:cs="Times New Roman"/>
          <w:b/>
          <w:bCs/>
          <w:sz w:val="24"/>
          <w:szCs w:val="24"/>
        </w:rPr>
        <w:t>Jalur Afirmasi: Akses untuk Semua, Tapi Kenapa Yang Miskin Cuma di Kertas?</w:t>
      </w:r>
    </w:p>
    <w:p w14:paraId="42AD7D22"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 xml:space="preserve">Tidak kalah pentingnya untuk dibahas adalah fenomena </w:t>
      </w:r>
      <w:r w:rsidRPr="00FA7C60">
        <w:rPr>
          <w:rFonts w:ascii="Times New Roman" w:hAnsi="Times New Roman" w:cs="Times New Roman"/>
          <w:b/>
          <w:bCs/>
          <w:sz w:val="24"/>
          <w:szCs w:val="24"/>
        </w:rPr>
        <w:t>jalur afirmasi</w:t>
      </w:r>
      <w:r w:rsidRPr="00FA7C60">
        <w:rPr>
          <w:rFonts w:ascii="Times New Roman" w:hAnsi="Times New Roman" w:cs="Times New Roman"/>
          <w:sz w:val="24"/>
          <w:szCs w:val="24"/>
        </w:rPr>
        <w:t>—jalur yang diciptakan dengan niat mulia untuk memberikan akses pendidikan bagi keluarga yang kurang mampu. Sayangnya, jalur ini sering disalahgunakan oleh mereka yang "mendadak miskin" demi mendapatkan tempat di sekolah favorit.</w:t>
      </w:r>
    </w:p>
    <w:p w14:paraId="14A65533"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Bahkan lebih mengherankan lagi, kelompok yang masuk melalui jalur afirmasi ini seolah-olah terbebas dari kewajiban membayar sumbangan atau pungutan. Mereka yang seharusnya menjadi penerima manfaat dari kebijakan afirmasi justru sering kali terlihat lebih "mewah" dalam realitas kehidupan mereka. Sebagai contoh, banyak yang mampu membeli gadget terbaru atau memiliki kendaraan pribadi, namun tetap diterima di jalur afirmasi tanpa kewajiban sumbangan.</w:t>
      </w:r>
    </w:p>
    <w:p w14:paraId="4C1F42D1"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Di sisi lain, orang tua murid jalur reguler—yang sering kali hanya bisa mengandalkan pendapatan pas-pasan—terpaksa menanggung beban sumbangan ini, yang membuat mereka seolah menjadi "sapi perah" bagi kebutuhan operasional sekolah. Ketidakadilan ini tidak hanya terasa pada aspek finansial, tetapi juga pada ketimpangan perlakuan antara jalur reguler dan afirmasi.</w:t>
      </w:r>
    </w:p>
    <w:p w14:paraId="66533C17" w14:textId="77777777" w:rsidR="00FA7C60" w:rsidRPr="00FA7C60" w:rsidRDefault="00FA7C60" w:rsidP="00FA7C60">
      <w:pPr>
        <w:jc w:val="both"/>
        <w:rPr>
          <w:rFonts w:ascii="Times New Roman" w:hAnsi="Times New Roman" w:cs="Times New Roman"/>
          <w:b/>
          <w:bCs/>
          <w:sz w:val="24"/>
          <w:szCs w:val="24"/>
        </w:rPr>
      </w:pPr>
      <w:r w:rsidRPr="00FA7C60">
        <w:rPr>
          <w:rFonts w:ascii="Times New Roman" w:hAnsi="Times New Roman" w:cs="Times New Roman"/>
          <w:b/>
          <w:bCs/>
          <w:sz w:val="24"/>
          <w:szCs w:val="24"/>
        </w:rPr>
        <w:t>Penagihan Sumbangan: Intimidasi Terselubung</w:t>
      </w:r>
    </w:p>
    <w:p w14:paraId="22353B57"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Fenomena penagihan sumbangan pada saat pembagian rapor adalah bentuk intimidasi yang paling halus namun menyakitkan. Sekolah memanfaatkan momen psikologis orang tua yang ingin mengetahui hasil belajar anak mereka untuk "menyisipkan" tagihan sumbangan.</w:t>
      </w:r>
    </w:p>
    <w:p w14:paraId="6F322B2E"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lastRenderedPageBreak/>
        <w:t xml:space="preserve">Padahal, meskipun orang tua telah menyatakan ketidakmampuan mereka secara tertulis, tagihan tetap saja datang, seolah mengingatkan bahwa jika mereka tidak membayar, masa depan anak mereka akan terancam. Ini adalah bentuk </w:t>
      </w:r>
      <w:r w:rsidRPr="00FA7C60">
        <w:rPr>
          <w:rFonts w:ascii="Times New Roman" w:hAnsi="Times New Roman" w:cs="Times New Roman"/>
          <w:b/>
          <w:bCs/>
          <w:sz w:val="24"/>
          <w:szCs w:val="24"/>
        </w:rPr>
        <w:t>shaming</w:t>
      </w:r>
      <w:r w:rsidRPr="00FA7C60">
        <w:rPr>
          <w:rFonts w:ascii="Times New Roman" w:hAnsi="Times New Roman" w:cs="Times New Roman"/>
          <w:sz w:val="24"/>
          <w:szCs w:val="24"/>
        </w:rPr>
        <w:t xml:space="preserve"> yang mempermalukan orang tua, yang akhirnya merasa tertekan untuk memenuhi kewajiban yang sebenarnya tidak seharusnya mereka pikul. Padahal, pendidikan berkualitas adalah hak yang harus dipenuhi oleh negara, bukan beban yang harus ditanggung sepenuhnya oleh orang tua.</w:t>
      </w:r>
    </w:p>
    <w:p w14:paraId="72AF74DA" w14:textId="77777777" w:rsidR="00FA7C60" w:rsidRPr="00FA7C60" w:rsidRDefault="00FA7C60" w:rsidP="00FA7C60">
      <w:pPr>
        <w:jc w:val="both"/>
        <w:rPr>
          <w:rFonts w:ascii="Times New Roman" w:hAnsi="Times New Roman" w:cs="Times New Roman"/>
          <w:b/>
          <w:bCs/>
          <w:sz w:val="24"/>
          <w:szCs w:val="24"/>
        </w:rPr>
      </w:pPr>
      <w:r w:rsidRPr="00FA7C60">
        <w:rPr>
          <w:rFonts w:ascii="Times New Roman" w:hAnsi="Times New Roman" w:cs="Times New Roman"/>
          <w:b/>
          <w:bCs/>
          <w:sz w:val="24"/>
          <w:szCs w:val="24"/>
        </w:rPr>
        <w:t>Menciptakan Sistem yang Lebih Adil</w:t>
      </w:r>
    </w:p>
    <w:p w14:paraId="5022B3D3"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Jika sekolah memang kekurangan dana untuk menjalankan operasionalnya, seharusnya ada perubahan dalam sistem pendanaan yang lebih adil dan transparan. Beberapa langkah yang perlu dipertimbangkan:</w:t>
      </w:r>
    </w:p>
    <w:p w14:paraId="5E597D64" w14:textId="77777777" w:rsidR="00FA7C60" w:rsidRPr="00FA7C60" w:rsidRDefault="00FA7C60" w:rsidP="00FA7C60">
      <w:pPr>
        <w:numPr>
          <w:ilvl w:val="0"/>
          <w:numId w:val="2"/>
        </w:numPr>
        <w:jc w:val="both"/>
        <w:rPr>
          <w:rFonts w:ascii="Times New Roman" w:hAnsi="Times New Roman" w:cs="Times New Roman"/>
          <w:sz w:val="24"/>
          <w:szCs w:val="24"/>
        </w:rPr>
      </w:pPr>
      <w:r w:rsidRPr="00FA7C60">
        <w:rPr>
          <w:rFonts w:ascii="Times New Roman" w:hAnsi="Times New Roman" w:cs="Times New Roman"/>
          <w:b/>
          <w:bCs/>
          <w:sz w:val="24"/>
          <w:szCs w:val="24"/>
        </w:rPr>
        <w:t>Jalur Reguler Tidak Boleh Jadi "Sapi Perah"</w:t>
      </w:r>
      <w:r w:rsidRPr="00FA7C60">
        <w:rPr>
          <w:rFonts w:ascii="Times New Roman" w:hAnsi="Times New Roman" w:cs="Times New Roman"/>
          <w:sz w:val="24"/>
          <w:szCs w:val="24"/>
        </w:rPr>
        <w:t>: Jika orang tua sudah secara resmi menyatakan bahwa mereka tidak mampu atau tidak bersedia memberikan sumbangan, maka pihak sekolah harus menghormati keputusan tersebut dan tidak lagi melakukan penagihan berulang. Memaksa orang tua yang sudah menyatakan ketidakmampuannya adalah bentuk pelecehan terhadap martabat mereka.</w:t>
      </w:r>
    </w:p>
    <w:p w14:paraId="2A2C5A11" w14:textId="77777777" w:rsidR="00FA7C60" w:rsidRPr="00FA7C60" w:rsidRDefault="00FA7C60" w:rsidP="00FA7C60">
      <w:pPr>
        <w:numPr>
          <w:ilvl w:val="0"/>
          <w:numId w:val="2"/>
        </w:numPr>
        <w:jc w:val="both"/>
        <w:rPr>
          <w:rFonts w:ascii="Times New Roman" w:hAnsi="Times New Roman" w:cs="Times New Roman"/>
          <w:sz w:val="24"/>
          <w:szCs w:val="24"/>
        </w:rPr>
      </w:pPr>
      <w:r w:rsidRPr="00FA7C60">
        <w:rPr>
          <w:rFonts w:ascii="Times New Roman" w:hAnsi="Times New Roman" w:cs="Times New Roman"/>
          <w:b/>
          <w:bCs/>
          <w:sz w:val="24"/>
          <w:szCs w:val="24"/>
        </w:rPr>
        <w:t>Jalur Afirmasi Harus Tetap Dikenakan "Sumbangan Sukarela"</w:t>
      </w:r>
      <w:r w:rsidRPr="00FA7C60">
        <w:rPr>
          <w:rFonts w:ascii="Times New Roman" w:hAnsi="Times New Roman" w:cs="Times New Roman"/>
          <w:sz w:val="24"/>
          <w:szCs w:val="24"/>
        </w:rPr>
        <w:t>: Sumbangan seharusnya tidak dibedakan berdasarkan jalur masuk, melainkan berdasarkan kemampuan finansial orang tua saat ini. Jika sumbangan memang diminta, maka orang tua yang masuk melalui jalur afirmasi pun harus diberi kesempatan untuk berkontribusi secara sukarela, tanpa adanya diskriminasi.</w:t>
      </w:r>
    </w:p>
    <w:p w14:paraId="028817DE" w14:textId="77777777" w:rsidR="00FA7C60" w:rsidRPr="00FA7C60" w:rsidRDefault="00FA7C60" w:rsidP="00FA7C60">
      <w:pPr>
        <w:numPr>
          <w:ilvl w:val="0"/>
          <w:numId w:val="2"/>
        </w:numPr>
        <w:jc w:val="both"/>
        <w:rPr>
          <w:rFonts w:ascii="Times New Roman" w:hAnsi="Times New Roman" w:cs="Times New Roman"/>
          <w:sz w:val="24"/>
          <w:szCs w:val="24"/>
        </w:rPr>
      </w:pPr>
      <w:r w:rsidRPr="00FA7C60">
        <w:rPr>
          <w:rFonts w:ascii="Times New Roman" w:hAnsi="Times New Roman" w:cs="Times New Roman"/>
          <w:b/>
          <w:bCs/>
          <w:sz w:val="24"/>
          <w:szCs w:val="24"/>
        </w:rPr>
        <w:t>Audit Data Afirmasi yang Ketat</w:t>
      </w:r>
      <w:r w:rsidRPr="00FA7C60">
        <w:rPr>
          <w:rFonts w:ascii="Times New Roman" w:hAnsi="Times New Roman" w:cs="Times New Roman"/>
          <w:sz w:val="24"/>
          <w:szCs w:val="24"/>
        </w:rPr>
        <w:t xml:space="preserve">: Pemerintah daerah, khususnya </w:t>
      </w:r>
      <w:r w:rsidRPr="00FA7C60">
        <w:rPr>
          <w:rFonts w:ascii="Times New Roman" w:hAnsi="Times New Roman" w:cs="Times New Roman"/>
          <w:b/>
          <w:bCs/>
          <w:sz w:val="24"/>
          <w:szCs w:val="24"/>
        </w:rPr>
        <w:t>Disdikpora DIY</w:t>
      </w:r>
      <w:r w:rsidRPr="00FA7C60">
        <w:rPr>
          <w:rFonts w:ascii="Times New Roman" w:hAnsi="Times New Roman" w:cs="Times New Roman"/>
          <w:sz w:val="24"/>
          <w:szCs w:val="24"/>
        </w:rPr>
        <w:t>, perlu melakukan audit yang lebih ketat terhadap data siswa afirmasi. Jangan biarkan mereka yang “kaya di parkiran tapi miskin di dokumen” memanfaatkan sistem ini untuk menghindari kewajiban sosial, sementara orang tua di jalur reguler yang benar-benar membutuhkan, justru dibebani biaya yang tidak seharusnya mereka tanggung.</w:t>
      </w:r>
    </w:p>
    <w:p w14:paraId="3A086362" w14:textId="77777777" w:rsidR="00FA7C60" w:rsidRPr="00FA7C60" w:rsidRDefault="00FA7C60" w:rsidP="00FA7C60">
      <w:pPr>
        <w:jc w:val="both"/>
        <w:rPr>
          <w:rFonts w:ascii="Times New Roman" w:hAnsi="Times New Roman" w:cs="Times New Roman"/>
          <w:b/>
          <w:bCs/>
          <w:sz w:val="24"/>
          <w:szCs w:val="24"/>
        </w:rPr>
      </w:pPr>
      <w:r w:rsidRPr="00FA7C60">
        <w:rPr>
          <w:rFonts w:ascii="Times New Roman" w:hAnsi="Times New Roman" w:cs="Times New Roman"/>
          <w:b/>
          <w:bCs/>
          <w:sz w:val="24"/>
          <w:szCs w:val="24"/>
        </w:rPr>
        <w:t>Kesimpulan</w:t>
      </w:r>
    </w:p>
    <w:p w14:paraId="6ED9883C"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Pendidikan di Yogyakarta, meskipun dikenal sebagai Kota Pelajar, tidak akan pernah bisa disebut istimewa jika praktiknya masih mengandalkan sistem yang tidak adil dan salah sasaran. Sumbangan harus kembali kepada prinsip dasar: sukarela, tanpa paksaan, dan tanpa diskriminasi. Jika negara belum mampu menyediakan pendidikan berkualitas secara gratis, maka seharusnya beban ini tidak dipaksakan kepada orang tua yang sudah berusaha semaksimal mungkin.</w:t>
      </w:r>
    </w:p>
    <w:p w14:paraId="2A4C4A47" w14:textId="77777777" w:rsidR="00FA7C60" w:rsidRPr="00FA7C60" w:rsidRDefault="00FA7C60" w:rsidP="00FA7C60">
      <w:pPr>
        <w:jc w:val="both"/>
        <w:rPr>
          <w:rFonts w:ascii="Times New Roman" w:hAnsi="Times New Roman" w:cs="Times New Roman"/>
          <w:sz w:val="24"/>
          <w:szCs w:val="24"/>
        </w:rPr>
      </w:pPr>
      <w:r w:rsidRPr="00FA7C60">
        <w:rPr>
          <w:rFonts w:ascii="Times New Roman" w:hAnsi="Times New Roman" w:cs="Times New Roman"/>
          <w:sz w:val="24"/>
          <w:szCs w:val="24"/>
        </w:rPr>
        <w:t>Sekolah harus berhenti memutar "lagu lama" saat pembagian rapor. Pendidikan adalah hak anak-anak kita, bukan beban yang harus ditanggung orang tua dengan cara yang tidak adil.</w:t>
      </w:r>
    </w:p>
    <w:p w14:paraId="59C5DBE8" w14:textId="77777777" w:rsidR="00FA7C60" w:rsidRPr="00FA7C60" w:rsidRDefault="00FA7C60" w:rsidP="00FA7C60">
      <w:pPr>
        <w:jc w:val="both"/>
        <w:rPr>
          <w:rFonts w:ascii="Times New Roman" w:hAnsi="Times New Roman" w:cs="Times New Roman"/>
          <w:sz w:val="24"/>
          <w:szCs w:val="24"/>
        </w:rPr>
      </w:pPr>
    </w:p>
    <w:sectPr w:rsidR="00FA7C60" w:rsidRPr="00FA7C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EA5"/>
    <w:multiLevelType w:val="multilevel"/>
    <w:tmpl w:val="A15E4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E654B4"/>
    <w:multiLevelType w:val="multilevel"/>
    <w:tmpl w:val="8FA06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7182157">
    <w:abstractNumId w:val="0"/>
  </w:num>
  <w:num w:numId="2" w16cid:durableId="1157769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1C7"/>
    <w:rsid w:val="006C5769"/>
    <w:rsid w:val="007408C7"/>
    <w:rsid w:val="00B62EF5"/>
    <w:rsid w:val="00B651C7"/>
    <w:rsid w:val="00D865FA"/>
    <w:rsid w:val="00DA06DB"/>
    <w:rsid w:val="00FA7C60"/>
  </w:rsids>
  <m:mathPr>
    <m:mathFont m:val="Cambria Math"/>
    <m:brkBin m:val="before"/>
    <m:brkBinSub m:val="--"/>
    <m:smallFrac m:val="0"/>
    <m:dispDef/>
    <m:lMargin m:val="0"/>
    <m:rMargin m:val="0"/>
    <m:defJc m:val="centerGroup"/>
    <m:wrapIndent m:val="1440"/>
    <m:intLim m:val="subSup"/>
    <m:naryLim m:val="undOvr"/>
  </m:mathPr>
  <w:themeFontLang w:val="en-A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8B7E"/>
  <w15:chartTrackingRefBased/>
  <w15:docId w15:val="{C754264F-9E48-49CA-B6DD-9EE19553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5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51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51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51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5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1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51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51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51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51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5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1C7"/>
    <w:rPr>
      <w:rFonts w:eastAsiaTheme="majorEastAsia" w:cstheme="majorBidi"/>
      <w:color w:val="272727" w:themeColor="text1" w:themeTint="D8"/>
    </w:rPr>
  </w:style>
  <w:style w:type="paragraph" w:styleId="Title">
    <w:name w:val="Title"/>
    <w:basedOn w:val="Normal"/>
    <w:next w:val="Normal"/>
    <w:link w:val="TitleChar"/>
    <w:uiPriority w:val="10"/>
    <w:qFormat/>
    <w:rsid w:val="00B65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1C7"/>
    <w:pPr>
      <w:spacing w:before="160"/>
      <w:jc w:val="center"/>
    </w:pPr>
    <w:rPr>
      <w:i/>
      <w:iCs/>
      <w:color w:val="404040" w:themeColor="text1" w:themeTint="BF"/>
    </w:rPr>
  </w:style>
  <w:style w:type="character" w:customStyle="1" w:styleId="QuoteChar">
    <w:name w:val="Quote Char"/>
    <w:basedOn w:val="DefaultParagraphFont"/>
    <w:link w:val="Quote"/>
    <w:uiPriority w:val="29"/>
    <w:rsid w:val="00B651C7"/>
    <w:rPr>
      <w:i/>
      <w:iCs/>
      <w:color w:val="404040" w:themeColor="text1" w:themeTint="BF"/>
    </w:rPr>
  </w:style>
  <w:style w:type="paragraph" w:styleId="ListParagraph">
    <w:name w:val="List Paragraph"/>
    <w:basedOn w:val="Normal"/>
    <w:uiPriority w:val="34"/>
    <w:qFormat/>
    <w:rsid w:val="00B651C7"/>
    <w:pPr>
      <w:ind w:left="720"/>
      <w:contextualSpacing/>
    </w:pPr>
  </w:style>
  <w:style w:type="character" w:styleId="IntenseEmphasis">
    <w:name w:val="Intense Emphasis"/>
    <w:basedOn w:val="DefaultParagraphFont"/>
    <w:uiPriority w:val="21"/>
    <w:qFormat/>
    <w:rsid w:val="00B651C7"/>
    <w:rPr>
      <w:i/>
      <w:iCs/>
      <w:color w:val="2F5496" w:themeColor="accent1" w:themeShade="BF"/>
    </w:rPr>
  </w:style>
  <w:style w:type="paragraph" w:styleId="IntenseQuote">
    <w:name w:val="Intense Quote"/>
    <w:basedOn w:val="Normal"/>
    <w:next w:val="Normal"/>
    <w:link w:val="IntenseQuoteChar"/>
    <w:uiPriority w:val="30"/>
    <w:qFormat/>
    <w:rsid w:val="00B65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51C7"/>
    <w:rPr>
      <w:i/>
      <w:iCs/>
      <w:color w:val="2F5496" w:themeColor="accent1" w:themeShade="BF"/>
    </w:rPr>
  </w:style>
  <w:style w:type="character" w:styleId="IntenseReference">
    <w:name w:val="Intense Reference"/>
    <w:basedOn w:val="DefaultParagraphFont"/>
    <w:uiPriority w:val="32"/>
    <w:qFormat/>
    <w:rsid w:val="00B65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1573</Words>
  <Characters>8967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Eko</dc:creator>
  <cp:keywords/>
  <dc:description/>
  <cp:lastModifiedBy>Thomas Eko</cp:lastModifiedBy>
  <cp:revision>1</cp:revision>
  <dcterms:created xsi:type="dcterms:W3CDTF">2025-12-20T02:46:00Z</dcterms:created>
  <dcterms:modified xsi:type="dcterms:W3CDTF">2025-12-24T11:40:00Z</dcterms:modified>
</cp:coreProperties>
</file>